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303"/>
        <w:gridCol w:w="2921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077A26" w:rsidRDefault="00077A26" w:rsidP="00772F94">
            <w:pPr>
              <w:pStyle w:val="Title"/>
              <w:rPr>
                <w:rStyle w:val="Strong"/>
                <w:sz w:val="144"/>
                <w:szCs w:val="144"/>
              </w:rPr>
            </w:pPr>
            <w:r w:rsidRPr="00077A26">
              <w:rPr>
                <w:sz w:val="144"/>
                <w:szCs w:val="144"/>
              </w:rPr>
              <w:t>G.S.R</w:t>
            </w:r>
            <w:r w:rsidR="005B3D9E">
              <w:rPr>
                <w:sz w:val="144"/>
                <w:szCs w:val="144"/>
              </w:rPr>
              <w:t>.</w:t>
            </w:r>
            <w:r w:rsidR="00772F94" w:rsidRPr="00077A26">
              <w:rPr>
                <w:sz w:val="144"/>
                <w:szCs w:val="144"/>
              </w:rPr>
              <w:t xml:space="preserve"> </w:t>
            </w:r>
          </w:p>
          <w:p w:rsidR="00077A26" w:rsidRDefault="00077A26" w:rsidP="00077A26">
            <w:r>
              <w:t>General Service Representative</w:t>
            </w:r>
          </w:p>
          <w:p w:rsidR="00077A26" w:rsidRPr="00FB4765" w:rsidRDefault="00077A26" w:rsidP="00077A26">
            <w:pPr>
              <w:rPr>
                <w:color w:val="8D8B00" w:themeColor="accent1"/>
                <w:sz w:val="144"/>
                <w:szCs w:val="144"/>
              </w:rPr>
            </w:pPr>
            <w:r w:rsidRPr="00FB4765">
              <w:rPr>
                <w:color w:val="8D8B00" w:themeColor="accent1"/>
                <w:sz w:val="144"/>
                <w:szCs w:val="144"/>
              </w:rPr>
              <w:t>WORKSHOP</w:t>
            </w:r>
          </w:p>
          <w:p w:rsidR="00772F94" w:rsidRPr="0079235C" w:rsidRDefault="0079235C" w:rsidP="00772F94">
            <w:pPr>
              <w:pStyle w:val="EventHeading"/>
              <w:spacing w:before="360"/>
              <w:rPr>
                <w:color w:val="8D8B00" w:themeColor="accent1"/>
              </w:rPr>
            </w:pPr>
            <w:r w:rsidRPr="0079235C">
              <w:rPr>
                <w:color w:val="8D8B00" w:themeColor="accent1"/>
              </w:rPr>
              <w:t>wHE</w:t>
            </w:r>
            <w:r w:rsidR="005B3D9E">
              <w:rPr>
                <w:color w:val="8D8B00" w:themeColor="accent1"/>
              </w:rPr>
              <w:t>N</w:t>
            </w:r>
            <w:r w:rsidRPr="0079235C">
              <w:rPr>
                <w:color w:val="8D8B00" w:themeColor="accent1"/>
              </w:rPr>
              <w:t>:</w:t>
            </w:r>
          </w:p>
          <w:p w:rsidR="00772F94" w:rsidRDefault="00077A26" w:rsidP="00772F94">
            <w:pPr>
              <w:pStyle w:val="EventInfo"/>
            </w:pPr>
            <w:r>
              <w:t>August 18, 2019</w:t>
            </w:r>
          </w:p>
          <w:p w:rsidR="00772F94" w:rsidRDefault="00077A26" w:rsidP="00772F94">
            <w:pPr>
              <w:pStyle w:val="EventInfo"/>
            </w:pPr>
            <w:r>
              <w:t>4:00 -5:00 pm</w:t>
            </w:r>
          </w:p>
          <w:p w:rsidR="00077A26" w:rsidRPr="00077A26" w:rsidRDefault="00077A26" w:rsidP="00772F94">
            <w:pPr>
              <w:pStyle w:val="EventInfo"/>
              <w:rPr>
                <w:sz w:val="28"/>
              </w:rPr>
            </w:pPr>
            <w:r w:rsidRPr="00077A26">
              <w:rPr>
                <w:sz w:val="28"/>
              </w:rPr>
              <w:t xml:space="preserve">Followed by the </w:t>
            </w:r>
            <w:r>
              <w:rPr>
                <w:sz w:val="28"/>
              </w:rPr>
              <w:t>District 20 Meeting at 5:00 pm.</w:t>
            </w:r>
          </w:p>
          <w:p w:rsidR="00772F94" w:rsidRPr="0079235C" w:rsidRDefault="0079235C" w:rsidP="00772F94">
            <w:pPr>
              <w:pStyle w:val="EventHeading"/>
              <w:rPr>
                <w:color w:val="8D8B00" w:themeColor="accent1"/>
              </w:rPr>
            </w:pPr>
            <w:r w:rsidRPr="0079235C">
              <w:rPr>
                <w:color w:val="8D8B00" w:themeColor="accent1"/>
              </w:rPr>
              <w:t>WHERE:</w:t>
            </w:r>
          </w:p>
          <w:p w:rsidR="00772F94" w:rsidRDefault="00077A26" w:rsidP="00772F94">
            <w:pPr>
              <w:pStyle w:val="EventInfo"/>
            </w:pPr>
            <w:r>
              <w:t>Fellowship Hall</w:t>
            </w:r>
          </w:p>
          <w:p w:rsidR="005B3D9E" w:rsidRDefault="00077A26" w:rsidP="005B3D9E">
            <w:pPr>
              <w:pStyle w:val="Address"/>
              <w:spacing w:after="0"/>
              <w:rPr>
                <w:color w:val="auto"/>
              </w:rPr>
            </w:pPr>
            <w:r w:rsidRPr="0079235C">
              <w:rPr>
                <w:color w:val="auto"/>
              </w:rPr>
              <w:t>6 North Mulberry Street, Hagerstown, MD 21740</w:t>
            </w:r>
            <w:r w:rsidR="00514A9C">
              <w:rPr>
                <w:color w:val="auto"/>
              </w:rPr>
              <w:t xml:space="preserve">            </w:t>
            </w:r>
          </w:p>
          <w:p w:rsidR="00514A9C" w:rsidRPr="0079235C" w:rsidRDefault="00714183" w:rsidP="00772F94">
            <w:pPr>
              <w:pStyle w:val="Address"/>
              <w:rPr>
                <w:color w:val="auto"/>
              </w:rPr>
            </w:pPr>
            <w:r>
              <w:rPr>
                <w:color w:val="auto"/>
              </w:rPr>
              <w:t>(Enter by the W.</w:t>
            </w:r>
            <w:r w:rsidR="00514A9C">
              <w:rPr>
                <w:color w:val="auto"/>
              </w:rPr>
              <w:t xml:space="preserve"> Washington Street Entrance.)</w:t>
            </w:r>
          </w:p>
          <w:p w:rsidR="00FB4765" w:rsidRDefault="00950C5E" w:rsidP="00B20399">
            <w:pPr>
              <w:pStyle w:val="BlockText"/>
              <w:rPr>
                <w:b/>
                <w:color w:val="8D8B00" w:themeColor="accent1"/>
                <w:sz w:val="48"/>
                <w:szCs w:val="48"/>
              </w:rPr>
            </w:pPr>
            <w:r>
              <w:rPr>
                <w:b/>
                <w:color w:val="8D8B00" w:themeColor="accent1"/>
                <w:sz w:val="48"/>
                <w:szCs w:val="48"/>
              </w:rPr>
              <w:t>F</w:t>
            </w:r>
            <w:r w:rsidR="0079235C">
              <w:rPr>
                <w:b/>
                <w:color w:val="8D8B00" w:themeColor="accent1"/>
                <w:sz w:val="48"/>
                <w:szCs w:val="48"/>
              </w:rPr>
              <w:t>ACILITATED BY:</w:t>
            </w:r>
          </w:p>
          <w:p w:rsidR="00EF27C6" w:rsidRDefault="00077A26" w:rsidP="00B20399">
            <w:pPr>
              <w:pStyle w:val="BlockText"/>
            </w:pPr>
            <w:r w:rsidRPr="00FB4765">
              <w:rPr>
                <w:rStyle w:val="Strong"/>
                <w:color w:val="auto"/>
              </w:rPr>
              <w:t>Nancy B. –</w:t>
            </w:r>
            <w:r w:rsidR="005B3D9E">
              <w:rPr>
                <w:rStyle w:val="Strong"/>
                <w:color w:val="auto"/>
              </w:rPr>
              <w:t xml:space="preserve"> </w:t>
            </w:r>
            <w:r w:rsidRPr="00FB4765">
              <w:rPr>
                <w:rStyle w:val="Strong"/>
                <w:color w:val="auto"/>
              </w:rPr>
              <w:t>Area 29,</w:t>
            </w:r>
            <w:r w:rsidR="005B3D9E">
              <w:rPr>
                <w:rStyle w:val="Strong"/>
                <w:color w:val="auto"/>
              </w:rPr>
              <w:t xml:space="preserve"> </w:t>
            </w:r>
            <w:r w:rsidRPr="00FB4765">
              <w:rPr>
                <w:rStyle w:val="Strong"/>
                <w:color w:val="auto"/>
              </w:rPr>
              <w:t>Panel 60 Past Delegate</w:t>
            </w:r>
            <w:r w:rsidR="00EF27C6" w:rsidRPr="00FB4765">
              <w:rPr>
                <w:color w:val="auto"/>
              </w:rPr>
              <w:t xml:space="preserve"> </w:t>
            </w:r>
          </w:p>
          <w:p w:rsidR="00213B4E" w:rsidRPr="00213B4E" w:rsidRDefault="00213B4E" w:rsidP="00FB4765">
            <w:pPr>
              <w:pStyle w:val="EventHeading"/>
              <w:rPr>
                <w:color w:val="auto"/>
                <w:sz w:val="28"/>
              </w:rPr>
            </w:pPr>
            <w:r>
              <w:rPr>
                <w:color w:val="8D8B00" w:themeColor="accent1"/>
              </w:rPr>
              <w:t>Host</w:t>
            </w:r>
            <w:r w:rsidR="0079235C">
              <w:rPr>
                <w:color w:val="8D8B00" w:themeColor="accent1"/>
              </w:rPr>
              <w:t>ed by:</w:t>
            </w:r>
            <w:r>
              <w:rPr>
                <w:color w:val="8D8B00" w:themeColor="accent1"/>
              </w:rPr>
              <w:t xml:space="preserve">                                          </w:t>
            </w:r>
            <w:r w:rsidRPr="00213B4E">
              <w:rPr>
                <w:color w:val="auto"/>
                <w:sz w:val="28"/>
              </w:rPr>
              <w:t>district 20 committee</w:t>
            </w:r>
            <w:r w:rsidR="005B3D9E">
              <w:rPr>
                <w:color w:val="auto"/>
                <w:sz w:val="28"/>
              </w:rPr>
              <w:t xml:space="preserve"> (Washington County)</w:t>
            </w:r>
          </w:p>
          <w:p w:rsidR="00FB4765" w:rsidRPr="00FB4765" w:rsidRDefault="00FB4765" w:rsidP="00FB4765">
            <w:pPr>
              <w:pStyle w:val="EventHeading"/>
              <w:rPr>
                <w:color w:val="auto"/>
                <w:sz w:val="28"/>
              </w:rPr>
            </w:pPr>
            <w:r w:rsidRPr="00FB4765">
              <w:rPr>
                <w:color w:val="8D8B00" w:themeColor="accent1"/>
              </w:rPr>
              <w:t>Information</w:t>
            </w:r>
            <w:r w:rsidR="0079235C">
              <w:t>:</w:t>
            </w:r>
            <w:r>
              <w:t xml:space="preserve">     </w:t>
            </w:r>
            <w:r>
              <w:rPr>
                <w:color w:val="auto"/>
                <w:sz w:val="28"/>
              </w:rPr>
              <w:t>District20@Hagerstownaa.org</w:t>
            </w:r>
          </w:p>
          <w:p w:rsidR="00FB4765" w:rsidRDefault="00FB4765" w:rsidP="00FB4765">
            <w:pPr>
              <w:pStyle w:val="EventHeading"/>
            </w:pPr>
          </w:p>
          <w:p w:rsidR="00FB4765" w:rsidRDefault="00FB4765" w:rsidP="00FB4765">
            <w:pPr>
              <w:pStyle w:val="EventHeading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5B3D9E" w:rsidRDefault="00950C5E" w:rsidP="000E73B3">
            <w:pPr>
              <w:pStyle w:val="EventSubhead"/>
              <w:rPr>
                <w:sz w:val="28"/>
              </w:rPr>
            </w:pPr>
            <w:r w:rsidRPr="0079235C">
              <w:rPr>
                <w:sz w:val="28"/>
              </w:rPr>
              <w:t>If you are a new</w:t>
            </w:r>
            <w:r w:rsidR="005B3D9E">
              <w:rPr>
                <w:sz w:val="28"/>
              </w:rPr>
              <w:t xml:space="preserve"> OR</w:t>
            </w:r>
            <w:r w:rsidRPr="0079235C">
              <w:rPr>
                <w:sz w:val="28"/>
              </w:rPr>
              <w:t xml:space="preserve"> returning </w:t>
            </w:r>
            <w:r w:rsidR="005B3D9E">
              <w:rPr>
                <w:sz w:val="28"/>
              </w:rPr>
              <w:t xml:space="preserve">G.S.R. </w:t>
            </w:r>
            <w:r w:rsidR="00213B4E" w:rsidRPr="0079235C">
              <w:rPr>
                <w:sz w:val="28"/>
              </w:rPr>
              <w:t xml:space="preserve">or </w:t>
            </w:r>
            <w:r w:rsidR="0079235C">
              <w:rPr>
                <w:sz w:val="28"/>
              </w:rPr>
              <w:t xml:space="preserve">JUST </w:t>
            </w:r>
            <w:r w:rsidR="00213B4E" w:rsidRPr="0079235C">
              <w:rPr>
                <w:sz w:val="28"/>
              </w:rPr>
              <w:t>thinking about becoming a g.s</w:t>
            </w:r>
            <w:r w:rsidRPr="0079235C">
              <w:rPr>
                <w:sz w:val="28"/>
              </w:rPr>
              <w:t>.R</w:t>
            </w:r>
            <w:r w:rsidR="005B3D9E">
              <w:rPr>
                <w:sz w:val="28"/>
              </w:rPr>
              <w:t>.</w:t>
            </w:r>
            <w:r w:rsidRPr="0079235C">
              <w:rPr>
                <w:sz w:val="28"/>
              </w:rPr>
              <w:t xml:space="preserve"> or  Alternate g.s.r</w:t>
            </w:r>
            <w:r w:rsidR="005B3D9E">
              <w:rPr>
                <w:sz w:val="28"/>
              </w:rPr>
              <w:t>.</w:t>
            </w:r>
            <w:r w:rsidRPr="0079235C">
              <w:rPr>
                <w:sz w:val="28"/>
              </w:rPr>
              <w:t xml:space="preserve">, </w:t>
            </w:r>
          </w:p>
          <w:p w:rsidR="000E73B3" w:rsidRPr="0079235C" w:rsidRDefault="00950C5E" w:rsidP="000E73B3">
            <w:pPr>
              <w:pStyle w:val="EventSubhead"/>
              <w:rPr>
                <w:sz w:val="28"/>
              </w:rPr>
            </w:pPr>
            <w:r w:rsidRPr="0079235C">
              <w:rPr>
                <w:sz w:val="28"/>
              </w:rPr>
              <w:t xml:space="preserve">this workshop </w:t>
            </w:r>
            <w:r w:rsidR="0079235C">
              <w:rPr>
                <w:sz w:val="28"/>
              </w:rPr>
              <w:t xml:space="preserve">IS SPECIFICALLY DESIGNED </w:t>
            </w:r>
            <w:r w:rsidRPr="0079235C">
              <w:rPr>
                <w:sz w:val="28"/>
              </w:rPr>
              <w:t>for you</w:t>
            </w:r>
            <w:r w:rsidR="005B3D9E">
              <w:rPr>
                <w:sz w:val="28"/>
              </w:rPr>
              <w:t>.</w:t>
            </w:r>
          </w:p>
          <w:p w:rsidR="00D224C1" w:rsidRDefault="00D224C1" w:rsidP="000E73B3"/>
          <w:p w:rsidR="00D224C1" w:rsidRPr="00C84407" w:rsidRDefault="00D224C1" w:rsidP="000E73B3">
            <w:pPr>
              <w:rPr>
                <w:color w:val="8D8B00" w:themeColor="accent1"/>
              </w:rPr>
            </w:pPr>
            <w:r w:rsidRPr="00C84407">
              <w:rPr>
                <w:color w:val="8D8B00" w:themeColor="accent1"/>
              </w:rPr>
              <w:t>We will be working primarily from  Pamphlet P-19 “</w:t>
            </w:r>
            <w:r w:rsidR="005B3D9E">
              <w:rPr>
                <w:color w:val="8D8B00" w:themeColor="accent1"/>
              </w:rPr>
              <w:t xml:space="preserve">G.S.R. - </w:t>
            </w:r>
            <w:r w:rsidRPr="00C84407">
              <w:rPr>
                <w:color w:val="8D8B00" w:themeColor="accent1"/>
              </w:rPr>
              <w:t>General Service Representative</w:t>
            </w:r>
            <w:r w:rsidR="005B3D9E">
              <w:rPr>
                <w:color w:val="8D8B00" w:themeColor="accent1"/>
              </w:rPr>
              <w:t xml:space="preserve"> -</w:t>
            </w:r>
            <w:r w:rsidRPr="00C84407">
              <w:rPr>
                <w:color w:val="8D8B00" w:themeColor="accent1"/>
              </w:rPr>
              <w:t xml:space="preserve"> Your group’s link to A.A</w:t>
            </w:r>
            <w:r w:rsidR="005B3D9E">
              <w:rPr>
                <w:color w:val="8D8B00" w:themeColor="accent1"/>
              </w:rPr>
              <w:t>.</w:t>
            </w:r>
            <w:r w:rsidRPr="00C84407">
              <w:rPr>
                <w:color w:val="8D8B00" w:themeColor="accent1"/>
              </w:rPr>
              <w:t xml:space="preserve"> as a whole”, which is part of the new G.S.R. Toolkit</w:t>
            </w:r>
          </w:p>
          <w:p w:rsidR="00EC0073" w:rsidRDefault="00EC0073" w:rsidP="000E73B3"/>
          <w:p w:rsidR="005B3D9E" w:rsidRDefault="00C84407" w:rsidP="000E73B3">
            <w:r>
              <w:t xml:space="preserve">All are welcome to attend. </w:t>
            </w:r>
          </w:p>
          <w:p w:rsidR="00C84407" w:rsidRDefault="00C84407" w:rsidP="000E73B3">
            <w:r>
              <w:t>Light refreshments and free literature will be provided.</w:t>
            </w:r>
          </w:p>
          <w:p w:rsidR="00C84407" w:rsidRPr="00C84407" w:rsidRDefault="00C84407" w:rsidP="000E73B3">
            <w:pPr>
              <w:rPr>
                <w:b/>
              </w:rPr>
            </w:pPr>
            <w:r w:rsidRPr="00C84407">
              <w:rPr>
                <w:b/>
              </w:rPr>
              <w:t>______________</w:t>
            </w:r>
          </w:p>
          <w:p w:rsidR="00C84407" w:rsidRDefault="00C84407" w:rsidP="000E73B3"/>
          <w:p w:rsidR="005B3D9E" w:rsidRDefault="005B3D9E" w:rsidP="000E73B3">
            <w:pPr>
              <w:rPr>
                <w:color w:val="8D8B00" w:themeColor="accent1"/>
              </w:rPr>
            </w:pPr>
            <w:r>
              <w:rPr>
                <w:color w:val="8D8B00" w:themeColor="accent1"/>
              </w:rPr>
              <w:t>ALSO:</w:t>
            </w:r>
          </w:p>
          <w:p w:rsidR="005B3D9E" w:rsidRDefault="00C84407" w:rsidP="000E73B3">
            <w:pPr>
              <w:rPr>
                <w:color w:val="8D8B00" w:themeColor="accent1"/>
              </w:rPr>
            </w:pPr>
            <w:r w:rsidRPr="00C84407">
              <w:rPr>
                <w:color w:val="8D8B00" w:themeColor="accent1"/>
              </w:rPr>
              <w:t xml:space="preserve">Get an idea of what happens at an Area Meeting by attending the July Area 29 Committee Meeting hosted by District 20. </w:t>
            </w:r>
            <w:r w:rsidR="005B3D9E">
              <w:rPr>
                <w:color w:val="8D8B00" w:themeColor="accent1"/>
              </w:rPr>
              <w:t>The meeting will be</w:t>
            </w:r>
            <w:r w:rsidRPr="00C84407">
              <w:rPr>
                <w:color w:val="8D8B00" w:themeColor="accent1"/>
              </w:rPr>
              <w:t xml:space="preserve"> held at Bethel United Methodist Church, 21006</w:t>
            </w:r>
            <w:r w:rsidR="005B3D9E">
              <w:rPr>
                <w:color w:val="8D8B00" w:themeColor="accent1"/>
              </w:rPr>
              <w:t xml:space="preserve"> T</w:t>
            </w:r>
            <w:r w:rsidRPr="00C84407">
              <w:rPr>
                <w:color w:val="8D8B00" w:themeColor="accent1"/>
              </w:rPr>
              <w:t xml:space="preserve">win Springs Drive, Smithsburg, MD   July 21 </w:t>
            </w:r>
          </w:p>
          <w:p w:rsidR="00C84407" w:rsidRDefault="00C84407" w:rsidP="000E73B3">
            <w:pPr>
              <w:rPr>
                <w:color w:val="8D8B00" w:themeColor="accent1"/>
              </w:rPr>
            </w:pPr>
            <w:r w:rsidRPr="00C84407">
              <w:rPr>
                <w:color w:val="8D8B00" w:themeColor="accent1"/>
              </w:rPr>
              <w:t>8:30am -3:00pm</w:t>
            </w:r>
            <w:r w:rsidR="00714183">
              <w:rPr>
                <w:color w:val="8D8B00" w:themeColor="accent1"/>
              </w:rPr>
              <w:t>.</w:t>
            </w:r>
            <w:bookmarkStart w:id="0" w:name="_GoBack"/>
            <w:bookmarkEnd w:id="0"/>
          </w:p>
          <w:p w:rsidR="005B3D9E" w:rsidRPr="00C84407" w:rsidRDefault="005B3D9E" w:rsidP="000E73B3">
            <w:pPr>
              <w:rPr>
                <w:color w:val="8D8B00" w:themeColor="accent1"/>
              </w:rPr>
            </w:pPr>
          </w:p>
          <w:p w:rsidR="00EC0073" w:rsidRDefault="00EC0073" w:rsidP="00EC0073"/>
          <w:p w:rsidR="00EC0073" w:rsidRDefault="00714183" w:rsidP="00EC0073">
            <w:pPr>
              <w:pStyle w:val="EventHeading"/>
            </w:pPr>
            <w:sdt>
              <w:sdtPr>
                <w:alias w:val="Event subheading 5:"/>
                <w:tag w:val="Event subheading 5:"/>
                <w:id w:val="-1733844754"/>
                <w:placeholder>
                  <w:docPart w:val="42EE8A1E918E4A31800D1D9C19DACF5B"/>
                </w:placeholder>
                <w:temporary/>
                <w:showingPlcHdr/>
              </w:sdtPr>
              <w:sdtEndPr/>
              <w:sdtContent>
                <w:r w:rsidR="000E73B3">
                  <w:t>Benefiting</w:t>
                </w:r>
              </w:sdtContent>
            </w:sdt>
          </w:p>
          <w:p w:rsidR="00EC0073" w:rsidRDefault="00714183" w:rsidP="00EC0073">
            <w:sdt>
              <w:sdtPr>
                <w:alias w:val="Enter event subheading description:"/>
                <w:tag w:val="Enter event subheading description:"/>
                <w:id w:val="-1759823569"/>
                <w:placeholder>
                  <w:docPart w:val="0ACEFB486F384B8892FDEAC2C7CD933D"/>
                </w:placeholder>
                <w:temporary/>
                <w:showingPlcHdr/>
                <w:text/>
              </w:sdtPr>
              <w:sdtEndPr/>
              <w:sdtContent>
                <w:r w:rsidR="00EC0073">
                  <w:t>The School of Music and the University Arts and Entertainment Council</w:t>
                </w:r>
              </w:sdtContent>
            </w:sdt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FB4765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A5" w:rsidRDefault="00965BA5">
      <w:r>
        <w:separator/>
      </w:r>
    </w:p>
  </w:endnote>
  <w:endnote w:type="continuationSeparator" w:id="0">
    <w:p w:rsidR="00965BA5" w:rsidRDefault="0096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A5" w:rsidRDefault="00965BA5">
      <w:r>
        <w:separator/>
      </w:r>
    </w:p>
  </w:footnote>
  <w:footnote w:type="continuationSeparator" w:id="0">
    <w:p w:rsidR="00965BA5" w:rsidRDefault="00965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26"/>
    <w:rsid w:val="0003525F"/>
    <w:rsid w:val="00077A26"/>
    <w:rsid w:val="000E73B3"/>
    <w:rsid w:val="00101CD4"/>
    <w:rsid w:val="00213B4E"/>
    <w:rsid w:val="00281AD9"/>
    <w:rsid w:val="002A3C63"/>
    <w:rsid w:val="003734D1"/>
    <w:rsid w:val="004051FA"/>
    <w:rsid w:val="004134A3"/>
    <w:rsid w:val="00434225"/>
    <w:rsid w:val="004564CA"/>
    <w:rsid w:val="00501AF7"/>
    <w:rsid w:val="00514A9C"/>
    <w:rsid w:val="00552504"/>
    <w:rsid w:val="005B3D9E"/>
    <w:rsid w:val="005F7E71"/>
    <w:rsid w:val="006624C5"/>
    <w:rsid w:val="00694FAC"/>
    <w:rsid w:val="00714183"/>
    <w:rsid w:val="00772F94"/>
    <w:rsid w:val="0079235C"/>
    <w:rsid w:val="0079666F"/>
    <w:rsid w:val="00804616"/>
    <w:rsid w:val="00950C5E"/>
    <w:rsid w:val="00965BA5"/>
    <w:rsid w:val="009C67F5"/>
    <w:rsid w:val="009E788F"/>
    <w:rsid w:val="00AF3FE1"/>
    <w:rsid w:val="00B06A90"/>
    <w:rsid w:val="00B20399"/>
    <w:rsid w:val="00C84407"/>
    <w:rsid w:val="00C947AE"/>
    <w:rsid w:val="00CB65BD"/>
    <w:rsid w:val="00D224C1"/>
    <w:rsid w:val="00EC0073"/>
    <w:rsid w:val="00EE327C"/>
    <w:rsid w:val="00EF27C6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3C0AF30-6A33-456A-BE00-E9F5DCFE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1">
    <w:name w:val="Grid Table 1 Light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F7E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F7E71"/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F7E7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F7E7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F7E7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F7E7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F7E7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F7E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F7E71"/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F7E7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F7E7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F7E7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F7E7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F7E7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F7E7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F7E71"/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F7E7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F7E7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F7E7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F7E7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F7E7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F7E7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F7E71"/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F7E71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F7E71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F7E71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F7E7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F7E7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1">
    <w:name w:val="Plain Table 11"/>
    <w:basedOn w:val="TableNormal"/>
    <w:uiPriority w:val="41"/>
    <w:rsid w:val="005F7E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F7E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F7E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F7E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F7E7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F7E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FB476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g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EE8A1E918E4A31800D1D9C19DA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9ACC-487E-4F7F-8751-0665A61B84A5}"/>
      </w:docPartPr>
      <w:docPartBody>
        <w:p w:rsidR="00D57657" w:rsidRDefault="00C848EB">
          <w:pPr>
            <w:pStyle w:val="42EE8A1E918E4A31800D1D9C19DACF5B"/>
          </w:pPr>
          <w:r>
            <w:t>Benefiting</w:t>
          </w:r>
        </w:p>
      </w:docPartBody>
    </w:docPart>
    <w:docPart>
      <w:docPartPr>
        <w:name w:val="0ACEFB486F384B8892FDEAC2C7CD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96D0-A8A2-464B-A80A-2C8F400FD857}"/>
      </w:docPartPr>
      <w:docPartBody>
        <w:p w:rsidR="00D57657" w:rsidRDefault="00C848EB">
          <w:pPr>
            <w:pStyle w:val="0ACEFB486F384B8892FDEAC2C7CD933D"/>
          </w:pPr>
          <w:r>
            <w:t>The School of Music and the University Arts and Entertainment Council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57"/>
    <w:rsid w:val="00C848EB"/>
    <w:rsid w:val="00D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7854A21B7245C9A3EC4C96F2FFD037">
    <w:name w:val="567854A21B7245C9A3EC4C96F2FFD037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942EB89D85DB41E482A3A0CB001D6BEF">
    <w:name w:val="942EB89D85DB41E482A3A0CB001D6BEF"/>
  </w:style>
  <w:style w:type="paragraph" w:customStyle="1" w:styleId="49203706B81F45B8A6B8176C8208FD88">
    <w:name w:val="49203706B81F45B8A6B8176C8208FD88"/>
  </w:style>
  <w:style w:type="paragraph" w:customStyle="1" w:styleId="296D22C3D8FC4087974B48BF4A932741">
    <w:name w:val="296D22C3D8FC4087974B48BF4A932741"/>
  </w:style>
  <w:style w:type="paragraph" w:customStyle="1" w:styleId="2A62FC7F20ED424D8B27D6187BCFE64B">
    <w:name w:val="2A62FC7F20ED424D8B27D6187BCFE64B"/>
  </w:style>
  <w:style w:type="paragraph" w:customStyle="1" w:styleId="55A6AC8304BC405C9F28AC978F3A7A81">
    <w:name w:val="55A6AC8304BC405C9F28AC978F3A7A81"/>
  </w:style>
  <w:style w:type="paragraph" w:customStyle="1" w:styleId="46171E4AF1734867A0D85F44ADFF371C">
    <w:name w:val="46171E4AF1734867A0D85F44ADFF371C"/>
  </w:style>
  <w:style w:type="paragraph" w:customStyle="1" w:styleId="01631745A84D469382B75798E5D259C6">
    <w:name w:val="01631745A84D469382B75798E5D259C6"/>
  </w:style>
  <w:style w:type="paragraph" w:customStyle="1" w:styleId="DB753B1019314EBC87FB4BBB57365B21">
    <w:name w:val="DB753B1019314EBC87FB4BBB57365B21"/>
  </w:style>
  <w:style w:type="paragraph" w:customStyle="1" w:styleId="EE41A4C1CE8F4B24813338060CBF328E">
    <w:name w:val="EE41A4C1CE8F4B24813338060CBF328E"/>
  </w:style>
  <w:style w:type="paragraph" w:customStyle="1" w:styleId="958774A8AD8B4B93806918B7EB698487">
    <w:name w:val="958774A8AD8B4B93806918B7EB698487"/>
  </w:style>
  <w:style w:type="paragraph" w:customStyle="1" w:styleId="9E0CA275CDB941E881A1CFC29960E846">
    <w:name w:val="9E0CA275CDB941E881A1CFC29960E846"/>
  </w:style>
  <w:style w:type="paragraph" w:customStyle="1" w:styleId="6FC74A884F3B41B7BF73A463478F073D">
    <w:name w:val="6FC74A884F3B41B7BF73A463478F073D"/>
  </w:style>
  <w:style w:type="paragraph" w:customStyle="1" w:styleId="2A2889DE67D245C19A1B2AD58D6CC380">
    <w:name w:val="2A2889DE67D245C19A1B2AD58D6CC380"/>
  </w:style>
  <w:style w:type="paragraph" w:customStyle="1" w:styleId="A4174B718A6B4A08BB0433BA6DB8F4D6">
    <w:name w:val="A4174B718A6B4A08BB0433BA6DB8F4D6"/>
  </w:style>
  <w:style w:type="paragraph" w:customStyle="1" w:styleId="F7D8F31EBAEA48E59447F8169C0D8845">
    <w:name w:val="F7D8F31EBAEA48E59447F8169C0D8845"/>
  </w:style>
  <w:style w:type="paragraph" w:customStyle="1" w:styleId="AAF6BF03DC974354A23CDD4C6C2EFC2B">
    <w:name w:val="AAF6BF03DC974354A23CDD4C6C2EFC2B"/>
  </w:style>
  <w:style w:type="paragraph" w:customStyle="1" w:styleId="CFC6FE2E646045758F12289FAB2EC7EF">
    <w:name w:val="CFC6FE2E646045758F12289FAB2EC7EF"/>
  </w:style>
  <w:style w:type="paragraph" w:customStyle="1" w:styleId="3DFC7B88670349E489729AACC727EB48">
    <w:name w:val="3DFC7B88670349E489729AACC727EB48"/>
  </w:style>
  <w:style w:type="paragraph" w:customStyle="1" w:styleId="C1CD9E648014476194AFC73469BFFFD8">
    <w:name w:val="C1CD9E648014476194AFC73469BFFFD8"/>
  </w:style>
  <w:style w:type="paragraph" w:customStyle="1" w:styleId="3CA7C470058D4E239EF213D532E9CA46">
    <w:name w:val="3CA7C470058D4E239EF213D532E9CA46"/>
  </w:style>
  <w:style w:type="paragraph" w:customStyle="1" w:styleId="4D23784FA8DB496882203CF7E4A44DFC">
    <w:name w:val="4D23784FA8DB496882203CF7E4A44DFC"/>
  </w:style>
  <w:style w:type="paragraph" w:customStyle="1" w:styleId="AB53BB67632046A19353A226B569CD75">
    <w:name w:val="AB53BB67632046A19353A226B569CD75"/>
  </w:style>
  <w:style w:type="paragraph" w:customStyle="1" w:styleId="7E0FE9B23A6C4E18B2683D4FEF56CE03">
    <w:name w:val="7E0FE9B23A6C4E18B2683D4FEF56CE03"/>
  </w:style>
  <w:style w:type="paragraph" w:customStyle="1" w:styleId="42EE8A1E918E4A31800D1D9C19DACF5B">
    <w:name w:val="42EE8A1E918E4A31800D1D9C19DACF5B"/>
  </w:style>
  <w:style w:type="paragraph" w:customStyle="1" w:styleId="0ACEFB486F384B8892FDEAC2C7CD933D">
    <w:name w:val="0ACEFB486F384B8892FDEAC2C7CD9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openxmlformats.org/package/2006/metadata/core-properties"/>
    <ds:schemaRef ds:uri="a4f35948-e619-41b3-aa29-22878b09cfd2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0262f94-9f35-4ac3-9a90-690165a166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8897C2-80C2-4060-90D9-F621CA92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dcterms:created xsi:type="dcterms:W3CDTF">2019-06-16T16:09:00Z</dcterms:created>
  <dcterms:modified xsi:type="dcterms:W3CDTF">2019-06-17T13:27:00Z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